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AA" w:rsidRPr="004B53B5" w:rsidRDefault="004B53B5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u w:val="single"/>
          <w:lang w:eastAsia="en-US"/>
        </w:rPr>
      </w:pPr>
      <w:r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Протокол № </w:t>
      </w:r>
      <w:r w:rsidRPr="004B53B5">
        <w:rPr>
          <w:rFonts w:ascii="Arial Narrow" w:eastAsiaTheme="minorHAnsi" w:hAnsi="Arial Narrow"/>
          <w:b/>
          <w:kern w:val="2"/>
          <w:sz w:val="28"/>
          <w:szCs w:val="28"/>
          <w:u w:val="single"/>
          <w:lang w:eastAsia="en-US"/>
        </w:rPr>
        <w:t>1</w:t>
      </w:r>
    </w:p>
    <w:p w:rsidR="005C7D46" w:rsidRDefault="00FE05AA" w:rsidP="005C7D46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собрания граждан</w:t>
      </w:r>
      <w:r w:rsidR="004B53B5" w:rsidRPr="004B53B5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 </w:t>
      </w:r>
      <w:r w:rsidR="005C7D46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х. Победа,</w:t>
      </w:r>
      <w:r w:rsidR="004B53B5" w:rsidRPr="004B53B5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 </w:t>
      </w:r>
      <w:r w:rsidR="005C7D46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Задонское</w:t>
      </w:r>
      <w:r w:rsidR="004B53B5" w:rsidRPr="004B53B5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 сельско</w:t>
      </w:r>
      <w:r w:rsidR="005C7D46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е </w:t>
      </w:r>
      <w:r w:rsidR="004B53B5" w:rsidRPr="004B53B5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поселение</w:t>
      </w:r>
      <w:r w:rsidR="005C7D46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,</w:t>
      </w:r>
    </w:p>
    <w:p w:rsidR="004B53B5" w:rsidRDefault="004B53B5" w:rsidP="005C7D46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B53B5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 Азовского района</w:t>
      </w:r>
      <w:r w:rsidR="005C7D46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,</w:t>
      </w:r>
      <w:r w:rsidRPr="004B53B5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 Ростовской области</w:t>
      </w:r>
    </w:p>
    <w:p w:rsidR="00FE05AA" w:rsidRPr="004F4FAC" w:rsidRDefault="005C7D46" w:rsidP="004B53B5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5C7D46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в ц</w:t>
      </w:r>
      <w:r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елях осуществления </w:t>
      </w:r>
      <w:proofErr w:type="spellStart"/>
      <w:r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ТОС_х</w:t>
      </w:r>
      <w:proofErr w:type="gramStart"/>
      <w:r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.П</w:t>
      </w:r>
      <w:proofErr w:type="gramEnd"/>
      <w:r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обеда</w:t>
      </w:r>
      <w:proofErr w:type="spellEnd"/>
      <w:r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.</w:t>
      </w: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0D3107" w:rsidRDefault="00357949" w:rsidP="004D1688">
      <w:pPr>
        <w:ind w:left="709"/>
        <w:jc w:val="both"/>
        <w:rPr>
          <w:rFonts w:asciiTheme="minorHAnsi" w:eastAsiaTheme="minorHAnsi" w:hAnsiTheme="minorHAnsi"/>
          <w:kern w:val="2"/>
          <w:sz w:val="24"/>
          <w:szCs w:val="22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8"/>
          <w:lang w:eastAsia="en-US"/>
        </w:rPr>
        <w:t>Период</w:t>
      </w:r>
      <w:r w:rsidR="00FE05AA" w:rsidRPr="000D3107">
        <w:rPr>
          <w:rFonts w:asciiTheme="minorHAnsi" w:eastAsiaTheme="minorHAnsi" w:hAnsiTheme="minorHAnsi"/>
          <w:kern w:val="2"/>
          <w:sz w:val="24"/>
          <w:szCs w:val="28"/>
          <w:lang w:eastAsia="en-US"/>
        </w:rPr>
        <w:t xml:space="preserve"> проведения собрания граждан: </w:t>
      </w:r>
      <w:r w:rsidRPr="000D3107">
        <w:rPr>
          <w:rFonts w:asciiTheme="minorHAnsi" w:eastAsiaTheme="minorHAnsi" w:hAnsiTheme="minorHAnsi"/>
          <w:kern w:val="2"/>
          <w:sz w:val="24"/>
          <w:szCs w:val="28"/>
          <w:lang w:eastAsia="en-US"/>
        </w:rPr>
        <w:t xml:space="preserve">с </w:t>
      </w:r>
      <w:r w:rsidR="004B53B5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18</w:t>
      </w:r>
      <w:r w:rsidR="00FE05AA"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. </w:t>
      </w:r>
      <w:r w:rsidR="004B53B5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03. 2020 </w:t>
      </w:r>
      <w:r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г.</w:t>
      </w:r>
      <w:r w:rsidR="00FE05AA"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по</w:t>
      </w:r>
      <w:r w:rsidR="005C7D46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 20</w:t>
      </w:r>
      <w:r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.</w:t>
      </w:r>
      <w:r w:rsidR="005C7D46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 </w:t>
      </w:r>
      <w:r w:rsidR="004B53B5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03</w:t>
      </w:r>
      <w:r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. </w:t>
      </w:r>
      <w:r w:rsidR="004B53B5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2020 </w:t>
      </w:r>
      <w:r w:rsidR="00FE05AA"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г.</w:t>
      </w:r>
    </w:p>
    <w:p w:rsidR="0054715A" w:rsidRPr="000D3107" w:rsidRDefault="0054715A" w:rsidP="004D1688">
      <w:pPr>
        <w:ind w:left="709"/>
        <w:jc w:val="both"/>
        <w:rPr>
          <w:rFonts w:asciiTheme="minorHAnsi" w:eastAsiaTheme="minorHAnsi" w:hAnsiTheme="minorHAnsi"/>
          <w:kern w:val="2"/>
          <w:sz w:val="24"/>
          <w:szCs w:val="28"/>
          <w:lang w:eastAsia="en-US"/>
        </w:rPr>
      </w:pPr>
    </w:p>
    <w:p w:rsidR="00357949" w:rsidRDefault="00357949" w:rsidP="000D3107">
      <w:pPr>
        <w:autoSpaceDE w:val="0"/>
        <w:autoSpaceDN w:val="0"/>
        <w:adjustRightInd w:val="0"/>
        <w:ind w:firstLine="709"/>
        <w:rPr>
          <w:rFonts w:asciiTheme="minorHAnsi" w:eastAsiaTheme="minorHAnsi" w:hAnsiTheme="minorHAnsi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По результатам проведенного заочного </w:t>
      </w:r>
      <w:r w:rsidRPr="000D3107">
        <w:rPr>
          <w:rFonts w:asciiTheme="minorHAnsi" w:eastAsiaTheme="minorHAnsi" w:hAnsiTheme="minorHAnsi"/>
          <w:sz w:val="24"/>
          <w:szCs w:val="24"/>
          <w:lang w:eastAsia="en-US"/>
        </w:rPr>
        <w:t>голосования решили:</w:t>
      </w:r>
    </w:p>
    <w:p w:rsidR="00357949" w:rsidRPr="000D3107" w:rsidRDefault="00357949" w:rsidP="004B53B5">
      <w:pPr>
        <w:ind w:firstLine="709"/>
        <w:jc w:val="both"/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1. Выдвинуть следующую инициативу,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направленную на решение вопроса местного значения</w:t>
      </w:r>
      <w:r w:rsidR="004B53B5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4B53B5" w:rsidRPr="004B53B5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«Благоустройство территории сквера на участке по адресу: Ростовская область, р-н Азовский, х.</w:t>
      </w:r>
      <w:r w:rsidR="00EE000F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</w:t>
      </w:r>
      <w:r w:rsidR="004B53B5" w:rsidRPr="004B53B5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Победа, прилегающий к земельному участку с кадастровым номером 61:01:0041001:907 (центральная аллея)»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.</w:t>
      </w:r>
    </w:p>
    <w:p w:rsidR="00357949" w:rsidRPr="000D3107" w:rsidRDefault="00357949" w:rsidP="000D3107">
      <w:pPr>
        <w:ind w:firstLine="709"/>
        <w:jc w:val="both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2. Установить, что </w:t>
      </w:r>
      <w:proofErr w:type="gramStart"/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исходя из имеющихся расчетов и документации стоимость реализации проекта инициативного бюджетирования будет</w:t>
      </w:r>
      <w:proofErr w:type="gramEnd"/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составлять </w:t>
      </w:r>
      <w:r w:rsidR="004B53B5" w:rsidRPr="004B53B5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>2029976,4</w:t>
      </w:r>
      <w:r w:rsidR="00D50327" w:rsidRPr="004B53B5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 xml:space="preserve"> </w:t>
      </w:r>
      <w:r w:rsidRPr="004B53B5">
        <w:rPr>
          <w:rFonts w:asciiTheme="minorHAnsi" w:eastAsiaTheme="minorHAnsi" w:hAnsiTheme="minorHAnsi"/>
          <w:kern w:val="2"/>
          <w:sz w:val="24"/>
          <w:szCs w:val="24"/>
          <w:u w:val="single"/>
          <w:lang w:eastAsia="en-US"/>
        </w:rPr>
        <w:t>тыс.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рублей.</w:t>
      </w:r>
    </w:p>
    <w:p w:rsidR="00357949" w:rsidRPr="000D3107" w:rsidRDefault="00357949" w:rsidP="000D3107">
      <w:pPr>
        <w:ind w:firstLine="709"/>
        <w:jc w:val="both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3. Установить, что на реализацию проекта инициативного бюджетирования физическими лицами будет направлено </w:t>
      </w:r>
      <w:r w:rsidR="004B53B5" w:rsidRPr="004B53B5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>101,5</w:t>
      </w:r>
      <w:r w:rsidR="00D50327" w:rsidRPr="004B53B5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 xml:space="preserve"> </w:t>
      </w:r>
      <w:r w:rsidRPr="004B53B5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>тыс.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 рублей.</w:t>
      </w:r>
    </w:p>
    <w:p w:rsidR="00357949" w:rsidRPr="000D3107" w:rsidRDefault="00357949" w:rsidP="000D3107">
      <w:pPr>
        <w:ind w:firstLine="709"/>
        <w:jc w:val="both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4. Установить, что в нефинансовой форме в целях реализации проекта инициативного бюджетирования будут осуществлены:</w:t>
      </w:r>
    </w:p>
    <w:p w:rsidR="000D3107" w:rsidRPr="00C962D4" w:rsidRDefault="000D3107" w:rsidP="00C962D4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</w:t>
      </w:r>
      <w:proofErr w:type="spellStart"/>
      <w:r w:rsidR="00C962D4" w:rsidRPr="00C962D4">
        <w:rPr>
          <w:rFonts w:ascii="Arial Narrow" w:eastAsiaTheme="minorHAnsi" w:hAnsi="Arial Narrow"/>
          <w:color w:val="000000" w:themeColor="text1"/>
          <w:kern w:val="2"/>
          <w:sz w:val="24"/>
          <w:szCs w:val="28"/>
          <w:u w:val="single"/>
          <w:lang w:eastAsia="en-US"/>
        </w:rPr>
        <w:t>Выкарчевка</w:t>
      </w:r>
      <w:proofErr w:type="spellEnd"/>
      <w:r w:rsidR="00C962D4" w:rsidRPr="00C962D4">
        <w:rPr>
          <w:rFonts w:ascii="Arial Narrow" w:eastAsiaTheme="minorHAnsi" w:hAnsi="Arial Narrow"/>
          <w:color w:val="000000" w:themeColor="text1"/>
          <w:kern w:val="2"/>
          <w:sz w:val="24"/>
          <w:szCs w:val="28"/>
          <w:u w:val="single"/>
          <w:lang w:eastAsia="en-US"/>
        </w:rPr>
        <w:t xml:space="preserve"> и ликвидация старых, сухих деревьев и кустарников, ИП Хомяков Андрей Борисович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0D3107" w:rsidRDefault="000D3107" w:rsidP="000A0CD4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)</w:t>
      </w:r>
      <w:r w:rsidR="00C962D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Выполнение работ по выравниванию грунта, площадки</w:t>
      </w:r>
      <w:r w:rsidR="000A0CD4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, ИП Канюк Александр Борисович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0A0CD4" w:rsidRDefault="000A0CD4" w:rsidP="000A0CD4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3) Обрезка кроны и веток деревьев, </w:t>
      </w:r>
      <w:proofErr w:type="spellStart"/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Хуршанов</w:t>
      </w:r>
      <w:proofErr w:type="spellEnd"/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Рафаэль </w:t>
      </w:r>
      <w:proofErr w:type="spellStart"/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Мансурович</w:t>
      </w:r>
      <w:proofErr w:type="spellEnd"/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0A0CD4" w:rsidRDefault="000A0CD4" w:rsidP="000A0CD4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4) Предоставление саженцев (туя, каштаны) многолетних растений (</w:t>
      </w:r>
      <w:proofErr w:type="spellStart"/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можевельник</w:t>
      </w:r>
      <w:proofErr w:type="spellEnd"/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), высадка саженцев,</w:t>
      </w:r>
      <w:r w:rsidR="00102C51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Кириченко Евгений Леонидович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0A0CD4" w:rsidRDefault="000A0CD4" w:rsidP="000A0CD4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5)</w:t>
      </w:r>
      <w:r w:rsidR="00C00838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Предоставление саженцев деревьев (</w:t>
      </w:r>
      <w:proofErr w:type="spellStart"/>
      <w:r w:rsidR="00C00838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клены</w:t>
      </w:r>
      <w:proofErr w:type="gramStart"/>
      <w:r w:rsidR="00C00838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,б</w:t>
      </w:r>
      <w:proofErr w:type="gramEnd"/>
      <w:r w:rsidR="00C00838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ерезы</w:t>
      </w:r>
      <w:proofErr w:type="spellEnd"/>
      <w:r w:rsidR="00C00838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), </w:t>
      </w:r>
      <w:r w:rsidR="006E6888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ИП Чугаев Леонид Егорович;</w:t>
      </w:r>
    </w:p>
    <w:p w:rsidR="00C00838" w:rsidRDefault="00C00838" w:rsidP="000A0CD4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6) Предоставление транспорта для вывоза порубочных остатко</w:t>
      </w:r>
      <w:r w:rsidRPr="00F533D5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533D5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, </w:t>
      </w:r>
      <w:proofErr w:type="spellStart"/>
      <w:r w:rsidR="00F533D5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Пустовой</w:t>
      </w:r>
      <w:proofErr w:type="spellEnd"/>
      <w:r w:rsidR="00F533D5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Сергей Николаевич;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</w:p>
    <w:p w:rsidR="00C00838" w:rsidRDefault="00C00838" w:rsidP="000A0CD4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7) Изготовление скамеек, </w:t>
      </w:r>
      <w:proofErr w:type="spellStart"/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Войценко</w:t>
      </w:r>
      <w:proofErr w:type="spellEnd"/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Иван Иванович.</w:t>
      </w:r>
    </w:p>
    <w:p w:rsidR="00227496" w:rsidRPr="000A0CD4" w:rsidRDefault="00227496" w:rsidP="000A0CD4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227496" w:rsidRPr="000D3107" w:rsidRDefault="00357949" w:rsidP="00227496">
      <w:pPr>
        <w:spacing w:line="228" w:lineRule="auto"/>
        <w:ind w:firstLine="709"/>
        <w:jc w:val="both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5. Установить, что трудовое участие в реализации проекта инициативного бюджетирования примут </w:t>
      </w:r>
      <w:r w:rsidR="00227496" w:rsidRPr="00227496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>320</w:t>
      </w:r>
      <w:r w:rsidR="00D5032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человек.</w:t>
      </w:r>
    </w:p>
    <w:p w:rsidR="00357949" w:rsidRPr="00323C54" w:rsidRDefault="00357949" w:rsidP="00323C54">
      <w:pPr>
        <w:spacing w:line="228" w:lineRule="auto"/>
        <w:ind w:firstLine="709"/>
        <w:jc w:val="both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6. </w:t>
      </w:r>
      <w:proofErr w:type="gramStart"/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Определить представителей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инициативной группы граждан (представителей органа территориального общественного самоуправления), ответственных за направление проекта инициативного бюджетирования в</w:t>
      </w:r>
      <w:r w:rsidR="00227496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227496" w:rsidRPr="00227496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>Администрации Задонского сельского поселения</w:t>
      </w:r>
      <w:r w:rsidRPr="00227496">
        <w:rPr>
          <w:rFonts w:asciiTheme="minorHAnsi" w:eastAsiaTheme="minorHAnsi" w:hAnsiTheme="minorHAnsi"/>
          <w:kern w:val="2"/>
          <w:sz w:val="24"/>
          <w:szCs w:val="24"/>
          <w:u w:val="single"/>
          <w:lang w:eastAsia="en-US"/>
        </w:rPr>
        <w:t>,</w:t>
      </w:r>
      <w:r w:rsidR="00323C54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выдвинувших инициативу, направленную на решение вопроса местного значения:</w:t>
      </w:r>
      <w:proofErr w:type="gramEnd"/>
    </w:p>
    <w:p w:rsidR="00357949" w:rsidRPr="000D3107" w:rsidRDefault="00357949" w:rsidP="00357949">
      <w:pPr>
        <w:spacing w:line="228" w:lineRule="auto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4570"/>
        <w:gridCol w:w="2385"/>
        <w:gridCol w:w="2069"/>
      </w:tblGrid>
      <w:tr w:rsidR="00F0298A" w:rsidRPr="00771887" w:rsidTr="00F0298A">
        <w:tc>
          <w:tcPr>
            <w:tcW w:w="728" w:type="dxa"/>
          </w:tcPr>
          <w:p w:rsidR="00F0298A" w:rsidRPr="00771887" w:rsidRDefault="00357949" w:rsidP="00975F33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0D3107">
              <w:rPr>
                <w:kern w:val="2"/>
                <w:sz w:val="24"/>
                <w:szCs w:val="24"/>
                <w:vertAlign w:val="superscript"/>
              </w:rPr>
              <w:br w:type="page"/>
            </w:r>
            <w:r w:rsidR="00F0298A"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 xml:space="preserve">№ </w:t>
            </w:r>
            <w:proofErr w:type="gramStart"/>
            <w:r w:rsidR="00F0298A"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</w:t>
            </w:r>
            <w:proofErr w:type="gramEnd"/>
            <w:r w:rsidR="00F0298A"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/п</w:t>
            </w:r>
          </w:p>
        </w:tc>
        <w:tc>
          <w:tcPr>
            <w:tcW w:w="4570" w:type="dxa"/>
          </w:tcPr>
          <w:p w:rsidR="00F0298A" w:rsidRPr="00771887" w:rsidRDefault="00F0298A" w:rsidP="00975F33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0298A" w:rsidRPr="00771887" w:rsidRDefault="00F0298A" w:rsidP="00975F33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385" w:type="dxa"/>
          </w:tcPr>
          <w:p w:rsidR="00F0298A" w:rsidRPr="00771887" w:rsidRDefault="00F0298A" w:rsidP="00975F33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69" w:type="dxa"/>
          </w:tcPr>
          <w:p w:rsidR="00F0298A" w:rsidRPr="00771887" w:rsidRDefault="00F0298A" w:rsidP="00975F33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0298A" w:rsidRPr="00771887" w:rsidTr="00F0298A">
        <w:tc>
          <w:tcPr>
            <w:tcW w:w="728" w:type="dxa"/>
          </w:tcPr>
          <w:p w:rsidR="00F0298A" w:rsidRPr="00771887" w:rsidRDefault="00F0298A" w:rsidP="00975F33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570" w:type="dxa"/>
          </w:tcPr>
          <w:p w:rsidR="00F0298A" w:rsidRPr="00771887" w:rsidRDefault="00F0298A" w:rsidP="00975F33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385" w:type="dxa"/>
          </w:tcPr>
          <w:p w:rsidR="00F0298A" w:rsidRPr="00771887" w:rsidRDefault="00F0298A" w:rsidP="00975F33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69" w:type="dxa"/>
          </w:tcPr>
          <w:p w:rsidR="00F0298A" w:rsidRPr="00771887" w:rsidRDefault="00F0298A" w:rsidP="00975F33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323C54" w:rsidRPr="00771887" w:rsidTr="00F0298A">
        <w:tc>
          <w:tcPr>
            <w:tcW w:w="728" w:type="dxa"/>
          </w:tcPr>
          <w:p w:rsidR="00323C54" w:rsidRPr="00323C54" w:rsidRDefault="00323C54" w:rsidP="00323C54">
            <w:pPr>
              <w:pStyle w:val="ac"/>
              <w:numPr>
                <w:ilvl w:val="0"/>
                <w:numId w:val="5"/>
              </w:numPr>
              <w:spacing w:line="230" w:lineRule="auto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570" w:type="dxa"/>
          </w:tcPr>
          <w:p w:rsidR="00323C54" w:rsidRPr="00771887" w:rsidRDefault="00323C54" w:rsidP="00975F33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Матчанова Екатерина Александровна</w:t>
            </w:r>
          </w:p>
        </w:tc>
        <w:tc>
          <w:tcPr>
            <w:tcW w:w="2385" w:type="dxa"/>
          </w:tcPr>
          <w:p w:rsidR="00323C54" w:rsidRPr="008636AC" w:rsidRDefault="00323C54" w:rsidP="00975F33"/>
        </w:tc>
        <w:tc>
          <w:tcPr>
            <w:tcW w:w="2069" w:type="dxa"/>
          </w:tcPr>
          <w:p w:rsidR="00323C54" w:rsidRPr="00771887" w:rsidRDefault="00323C54" w:rsidP="00975F33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323C54" w:rsidRPr="00771887" w:rsidTr="00F0298A">
        <w:tc>
          <w:tcPr>
            <w:tcW w:w="728" w:type="dxa"/>
          </w:tcPr>
          <w:p w:rsidR="00323C54" w:rsidRPr="00323C54" w:rsidRDefault="00323C54" w:rsidP="00323C54">
            <w:pPr>
              <w:pStyle w:val="ac"/>
              <w:numPr>
                <w:ilvl w:val="0"/>
                <w:numId w:val="5"/>
              </w:numPr>
              <w:spacing w:line="230" w:lineRule="auto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570" w:type="dxa"/>
          </w:tcPr>
          <w:p w:rsidR="00323C54" w:rsidRPr="003B0E82" w:rsidRDefault="00323C54" w:rsidP="00975F33">
            <w:proofErr w:type="spellStart"/>
            <w:r w:rsidRPr="003B0E82">
              <w:t>Арнаутова</w:t>
            </w:r>
            <w:proofErr w:type="spellEnd"/>
            <w:r w:rsidRPr="003B0E82">
              <w:t xml:space="preserve"> Наталья Александровна</w:t>
            </w:r>
          </w:p>
        </w:tc>
        <w:tc>
          <w:tcPr>
            <w:tcW w:w="2385" w:type="dxa"/>
          </w:tcPr>
          <w:p w:rsidR="00323C54" w:rsidRPr="008636AC" w:rsidRDefault="00323C54" w:rsidP="00975F33"/>
        </w:tc>
        <w:tc>
          <w:tcPr>
            <w:tcW w:w="2069" w:type="dxa"/>
          </w:tcPr>
          <w:p w:rsidR="00323C54" w:rsidRPr="00771887" w:rsidRDefault="00323C54" w:rsidP="00975F33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323C54" w:rsidRPr="00771887" w:rsidTr="00F0298A">
        <w:tc>
          <w:tcPr>
            <w:tcW w:w="728" w:type="dxa"/>
          </w:tcPr>
          <w:p w:rsidR="00323C54" w:rsidRPr="00323C54" w:rsidRDefault="00323C54" w:rsidP="00323C54">
            <w:pPr>
              <w:pStyle w:val="ac"/>
              <w:numPr>
                <w:ilvl w:val="0"/>
                <w:numId w:val="5"/>
              </w:numPr>
              <w:spacing w:line="230" w:lineRule="auto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570" w:type="dxa"/>
          </w:tcPr>
          <w:p w:rsidR="00323C54" w:rsidRPr="003B0E82" w:rsidRDefault="00323C54" w:rsidP="00975F33">
            <w:r w:rsidRPr="003B0E82">
              <w:t>Ляшенко Александр Алексеевич</w:t>
            </w:r>
          </w:p>
        </w:tc>
        <w:tc>
          <w:tcPr>
            <w:tcW w:w="2385" w:type="dxa"/>
          </w:tcPr>
          <w:p w:rsidR="00323C54" w:rsidRPr="008636AC" w:rsidRDefault="00323C54" w:rsidP="00975F33"/>
        </w:tc>
        <w:tc>
          <w:tcPr>
            <w:tcW w:w="2069" w:type="dxa"/>
          </w:tcPr>
          <w:p w:rsidR="00323C54" w:rsidRPr="00771887" w:rsidRDefault="00323C54" w:rsidP="00975F33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323C54" w:rsidRPr="00771887" w:rsidTr="00F0298A">
        <w:tc>
          <w:tcPr>
            <w:tcW w:w="728" w:type="dxa"/>
          </w:tcPr>
          <w:p w:rsidR="00323C54" w:rsidRPr="00323C54" w:rsidRDefault="00323C54" w:rsidP="00323C54">
            <w:pPr>
              <w:pStyle w:val="ac"/>
              <w:numPr>
                <w:ilvl w:val="0"/>
                <w:numId w:val="5"/>
              </w:numPr>
              <w:spacing w:line="230" w:lineRule="auto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570" w:type="dxa"/>
          </w:tcPr>
          <w:p w:rsidR="00323C54" w:rsidRPr="003B0E82" w:rsidRDefault="00323C54" w:rsidP="00975F33">
            <w:proofErr w:type="spellStart"/>
            <w:r w:rsidRPr="003B0E82">
              <w:t>Топорова</w:t>
            </w:r>
            <w:proofErr w:type="spellEnd"/>
            <w:r w:rsidRPr="003B0E82">
              <w:t xml:space="preserve"> Алла Николаевна</w:t>
            </w:r>
          </w:p>
        </w:tc>
        <w:tc>
          <w:tcPr>
            <w:tcW w:w="2385" w:type="dxa"/>
          </w:tcPr>
          <w:p w:rsidR="00323C54" w:rsidRPr="008636AC" w:rsidRDefault="00323C54" w:rsidP="00975F33"/>
        </w:tc>
        <w:tc>
          <w:tcPr>
            <w:tcW w:w="2069" w:type="dxa"/>
          </w:tcPr>
          <w:p w:rsidR="00323C54" w:rsidRPr="00771887" w:rsidRDefault="00323C54" w:rsidP="00975F33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323C54" w:rsidRPr="00771887" w:rsidTr="00F0298A">
        <w:tc>
          <w:tcPr>
            <w:tcW w:w="728" w:type="dxa"/>
          </w:tcPr>
          <w:p w:rsidR="00323C54" w:rsidRPr="00323C54" w:rsidRDefault="00323C54" w:rsidP="00323C54">
            <w:pPr>
              <w:pStyle w:val="ac"/>
              <w:numPr>
                <w:ilvl w:val="0"/>
                <w:numId w:val="5"/>
              </w:numPr>
              <w:spacing w:line="230" w:lineRule="auto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570" w:type="dxa"/>
          </w:tcPr>
          <w:p w:rsidR="00323C54" w:rsidRPr="003B0E82" w:rsidRDefault="00323C54" w:rsidP="00975F33">
            <w:proofErr w:type="spellStart"/>
            <w:r w:rsidRPr="003B0E82">
              <w:t>Шипило</w:t>
            </w:r>
            <w:proofErr w:type="spellEnd"/>
            <w:r w:rsidRPr="003B0E82">
              <w:t xml:space="preserve"> Екатерина Олеговна</w:t>
            </w:r>
          </w:p>
        </w:tc>
        <w:tc>
          <w:tcPr>
            <w:tcW w:w="2385" w:type="dxa"/>
          </w:tcPr>
          <w:p w:rsidR="00323C54" w:rsidRPr="008636AC" w:rsidRDefault="00323C54" w:rsidP="00975F33"/>
        </w:tc>
        <w:tc>
          <w:tcPr>
            <w:tcW w:w="2069" w:type="dxa"/>
          </w:tcPr>
          <w:p w:rsidR="00323C54" w:rsidRPr="00771887" w:rsidRDefault="00323C54" w:rsidP="00975F33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323C54" w:rsidRPr="00771887" w:rsidTr="00F0298A">
        <w:tc>
          <w:tcPr>
            <w:tcW w:w="728" w:type="dxa"/>
          </w:tcPr>
          <w:p w:rsidR="00323C54" w:rsidRPr="00323C54" w:rsidRDefault="00323C54" w:rsidP="00323C54">
            <w:pPr>
              <w:pStyle w:val="ac"/>
              <w:numPr>
                <w:ilvl w:val="0"/>
                <w:numId w:val="5"/>
              </w:numPr>
              <w:spacing w:line="230" w:lineRule="auto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570" w:type="dxa"/>
          </w:tcPr>
          <w:p w:rsidR="00323C54" w:rsidRDefault="00323C54" w:rsidP="00975F33">
            <w:r w:rsidRPr="003B0E82">
              <w:t>Коренная Оксана Александровна</w:t>
            </w:r>
          </w:p>
        </w:tc>
        <w:tc>
          <w:tcPr>
            <w:tcW w:w="2385" w:type="dxa"/>
          </w:tcPr>
          <w:p w:rsidR="00323C54" w:rsidRDefault="00323C54" w:rsidP="00975F33"/>
        </w:tc>
        <w:tc>
          <w:tcPr>
            <w:tcW w:w="2069" w:type="dxa"/>
          </w:tcPr>
          <w:p w:rsidR="00323C54" w:rsidRPr="00771887" w:rsidRDefault="00323C54" w:rsidP="00975F33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0298A" w:rsidRPr="00771887" w:rsidRDefault="00F0298A" w:rsidP="00F0298A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0298A" w:rsidRPr="00771887" w:rsidRDefault="00F0298A" w:rsidP="00F0298A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Инициатор (ы) выдвижения инициативы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: 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323C54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="00323C54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="00323C54" w:rsidRPr="00323C54">
        <w:rPr>
          <w:rFonts w:ascii="Arial Narrow" w:eastAsiaTheme="minorHAnsi" w:hAnsi="Arial Narrow"/>
          <w:kern w:val="2"/>
          <w:sz w:val="24"/>
          <w:szCs w:val="28"/>
          <w:lang w:eastAsia="en-US"/>
        </w:rPr>
        <w:t>Матчанова</w:t>
      </w:r>
      <w:r w:rsidR="00323C54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323C54" w:rsidRPr="00323C54">
        <w:rPr>
          <w:rFonts w:ascii="Arial Narrow" w:eastAsiaTheme="minorHAnsi" w:hAnsi="Arial Narrow"/>
          <w:kern w:val="2"/>
          <w:sz w:val="24"/>
          <w:szCs w:val="28"/>
          <w:lang w:eastAsia="en-US"/>
        </w:rPr>
        <w:t>Екатерина Александровна</w:t>
      </w:r>
    </w:p>
    <w:p w:rsidR="00197CCD" w:rsidRDefault="00F0298A" w:rsidP="00197CCD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</w:p>
    <w:p w:rsidR="00F0298A" w:rsidRPr="00197CCD" w:rsidRDefault="00197CCD" w:rsidP="00197CCD">
      <w:pPr>
        <w:spacing w:line="230" w:lineRule="auto"/>
        <w:ind w:left="3545"/>
        <w:rPr>
          <w:rFonts w:ascii="Arial Narrow" w:eastAsiaTheme="minorHAnsi" w:hAnsi="Arial Narrow"/>
          <w:kern w:val="2"/>
          <w:sz w:val="24"/>
          <w:szCs w:val="28"/>
          <w:lang w:eastAsia="en-US"/>
        </w:rPr>
        <w:sectPr w:rsidR="00F0298A" w:rsidRPr="00197CCD" w:rsidSect="00975F33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851" w:bottom="1134" w:left="1418" w:header="567" w:footer="567" w:gutter="0"/>
          <w:cols w:space="720"/>
          <w:titlePg/>
          <w:docGrid w:linePitch="326"/>
        </w:sect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      </w:t>
      </w:r>
      <w:r w:rsidRPr="00197CCD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proofErr w:type="spellStart"/>
      <w:r w:rsidRPr="00197CCD">
        <w:rPr>
          <w:rFonts w:ascii="Arial Narrow" w:eastAsiaTheme="minorHAnsi" w:hAnsi="Arial Narrow"/>
          <w:kern w:val="2"/>
          <w:sz w:val="24"/>
          <w:szCs w:val="28"/>
          <w:lang w:eastAsia="en-US"/>
        </w:rPr>
        <w:t>Арнаутова</w:t>
      </w:r>
      <w:proofErr w:type="spellEnd"/>
      <w:r w:rsidRPr="00197CCD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Наталья Александровна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197CCD">
        <w:rPr>
          <w:rFonts w:ascii="Arial Narrow" w:eastAsiaTheme="minorHAnsi" w:hAnsi="Arial Narrow"/>
          <w:kern w:val="2"/>
          <w:sz w:val="18"/>
          <w:szCs w:val="18"/>
          <w:lang w:eastAsia="en-US"/>
        </w:rPr>
        <w:t>(подпись)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 xml:space="preserve">                                                                                                            </w:t>
      </w:r>
    </w:p>
    <w:p w:rsidR="00357949" w:rsidRPr="000D3107" w:rsidRDefault="00357949" w:rsidP="00357949">
      <w:pPr>
        <w:jc w:val="right"/>
        <w:rPr>
          <w:rStyle w:val="af4"/>
          <w:rFonts w:asciiTheme="minorHAnsi" w:hAnsiTheme="minorHAnsi" w:cs="Arial"/>
          <w:b w:val="0"/>
          <w:sz w:val="24"/>
          <w:szCs w:val="24"/>
        </w:rPr>
      </w:pP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lastRenderedPageBreak/>
        <w:t>Приложение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 xml:space="preserve">к </w:t>
      </w:r>
      <w:r w:rsidRPr="000D3107">
        <w:rPr>
          <w:rFonts w:asciiTheme="minorHAnsi" w:hAnsiTheme="minorHAnsi" w:cs="Arial"/>
          <w:sz w:val="24"/>
          <w:szCs w:val="24"/>
        </w:rPr>
        <w:t>протоколу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t xml:space="preserve"> </w:t>
      </w:r>
      <w:r w:rsidRPr="002D518D">
        <w:rPr>
          <w:rStyle w:val="af4"/>
          <w:rFonts w:asciiTheme="minorHAnsi" w:hAnsiTheme="minorHAnsi" w:cs="Arial"/>
          <w:b w:val="0"/>
          <w:sz w:val="24"/>
          <w:szCs w:val="24"/>
          <w:u w:val="single"/>
        </w:rPr>
        <w:t>N</w:t>
      </w:r>
      <w:r w:rsidR="002D518D" w:rsidRPr="002D518D">
        <w:rPr>
          <w:rStyle w:val="af4"/>
          <w:rFonts w:asciiTheme="minorHAnsi" w:hAnsiTheme="minorHAnsi" w:cs="Arial"/>
          <w:b w:val="0"/>
          <w:sz w:val="24"/>
          <w:szCs w:val="24"/>
          <w:u w:val="single"/>
        </w:rPr>
        <w:t>1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собрания граждан о выдвижении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инициативы, направленной на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решение вопроса местного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значения, проведенного в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форме заочного голосования</w:t>
      </w:r>
    </w:p>
    <w:p w:rsidR="00357949" w:rsidRPr="000D3107" w:rsidRDefault="00357949" w:rsidP="00357949">
      <w:pPr>
        <w:spacing w:line="257" w:lineRule="auto"/>
        <w:ind w:left="11199"/>
        <w:jc w:val="center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</w:p>
    <w:p w:rsidR="00357949" w:rsidRPr="000D3107" w:rsidRDefault="00357949" w:rsidP="00357949">
      <w:pPr>
        <w:pStyle w:val="1"/>
        <w:rPr>
          <w:szCs w:val="24"/>
        </w:rPr>
      </w:pPr>
      <w:r w:rsidRPr="000D3107">
        <w:rPr>
          <w:szCs w:val="24"/>
        </w:rPr>
        <w:t>Типовая форма</w:t>
      </w:r>
      <w:r w:rsidRPr="000D3107">
        <w:rPr>
          <w:szCs w:val="24"/>
        </w:rPr>
        <w:br/>
        <w:t xml:space="preserve">предложений инициатора (инициаторов) выдвижения инициативы, направленной на решение вопроса местного значения </w:t>
      </w:r>
    </w:p>
    <w:p w:rsidR="00357949" w:rsidRPr="000D3107" w:rsidRDefault="00357949" w:rsidP="00357949">
      <w:pPr>
        <w:spacing w:line="257" w:lineRule="auto"/>
        <w:jc w:val="center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</w:p>
    <w:p w:rsidR="005F5F8C" w:rsidRPr="005F5F8C" w:rsidRDefault="00357949" w:rsidP="00161C2D">
      <w:pPr>
        <w:pStyle w:val="ac"/>
        <w:spacing w:line="257" w:lineRule="auto"/>
        <w:ind w:left="0" w:firstLine="709"/>
        <w:rPr>
          <w:rFonts w:asciiTheme="minorHAnsi" w:hAnsiTheme="minorHAnsi"/>
          <w:kern w:val="2"/>
          <w:sz w:val="24"/>
          <w:szCs w:val="24"/>
        </w:rPr>
      </w:pPr>
      <w:r w:rsidRPr="000D3107">
        <w:rPr>
          <w:rFonts w:asciiTheme="minorHAnsi" w:hAnsiTheme="minorHAnsi" w:cs="Times New Roman"/>
          <w:kern w:val="2"/>
          <w:sz w:val="24"/>
          <w:szCs w:val="24"/>
        </w:rPr>
        <w:t xml:space="preserve">1. Инициатива, </w:t>
      </w:r>
      <w:r w:rsidRPr="000D3107">
        <w:rPr>
          <w:rFonts w:asciiTheme="minorHAnsi" w:hAnsiTheme="minorHAnsi" w:cs="Times New Roman"/>
          <w:color w:val="000000" w:themeColor="text1"/>
          <w:kern w:val="2"/>
          <w:sz w:val="24"/>
          <w:szCs w:val="24"/>
        </w:rPr>
        <w:t>направленная на решение вопроса местного значения</w:t>
      </w:r>
      <w:r w:rsidRPr="000D3107">
        <w:rPr>
          <w:rFonts w:asciiTheme="minorHAnsi" w:hAnsiTheme="minorHAnsi" w:cs="Times New Roman"/>
          <w:kern w:val="2"/>
          <w:sz w:val="24"/>
          <w:szCs w:val="24"/>
        </w:rPr>
        <w:t xml:space="preserve">: </w:t>
      </w:r>
      <w:r w:rsidR="00161C2D" w:rsidRPr="00161C2D">
        <w:rPr>
          <w:rFonts w:asciiTheme="minorHAnsi" w:hAnsiTheme="minorHAnsi" w:cs="Times New Roman"/>
          <w:kern w:val="2"/>
          <w:sz w:val="24"/>
          <w:szCs w:val="24"/>
        </w:rPr>
        <w:t xml:space="preserve">«Благоустройство территории сквера на участке по адресу: Ростовская область, р-н Азовский, </w:t>
      </w:r>
      <w:proofErr w:type="spellStart"/>
      <w:r w:rsidR="00161C2D" w:rsidRPr="00161C2D">
        <w:rPr>
          <w:rFonts w:asciiTheme="minorHAnsi" w:hAnsiTheme="minorHAnsi" w:cs="Times New Roman"/>
          <w:kern w:val="2"/>
          <w:sz w:val="24"/>
          <w:szCs w:val="24"/>
        </w:rPr>
        <w:t>х</w:t>
      </w:r>
      <w:proofErr w:type="gramStart"/>
      <w:r w:rsidR="00161C2D" w:rsidRPr="00161C2D">
        <w:rPr>
          <w:rFonts w:asciiTheme="minorHAnsi" w:hAnsiTheme="minorHAnsi" w:cs="Times New Roman"/>
          <w:kern w:val="2"/>
          <w:sz w:val="24"/>
          <w:szCs w:val="24"/>
        </w:rPr>
        <w:t>.П</w:t>
      </w:r>
      <w:proofErr w:type="gramEnd"/>
      <w:r w:rsidR="00161C2D" w:rsidRPr="00161C2D">
        <w:rPr>
          <w:rFonts w:asciiTheme="minorHAnsi" w:hAnsiTheme="minorHAnsi" w:cs="Times New Roman"/>
          <w:kern w:val="2"/>
          <w:sz w:val="24"/>
          <w:szCs w:val="24"/>
        </w:rPr>
        <w:t>обеда</w:t>
      </w:r>
      <w:proofErr w:type="spellEnd"/>
      <w:r w:rsidR="00161C2D" w:rsidRPr="00161C2D">
        <w:rPr>
          <w:rFonts w:asciiTheme="minorHAnsi" w:hAnsiTheme="minorHAnsi" w:cs="Times New Roman"/>
          <w:kern w:val="2"/>
          <w:sz w:val="24"/>
          <w:szCs w:val="24"/>
        </w:rPr>
        <w:t>, прилегающий к земельному участку с кадастровым номером 61:01:0041001:907 (центральная аллея)»</w:t>
      </w:r>
      <w:r w:rsidR="005F5F8C">
        <w:rPr>
          <w:rFonts w:asciiTheme="minorHAnsi" w:hAnsiTheme="minorHAnsi"/>
          <w:kern w:val="2"/>
          <w:szCs w:val="24"/>
          <w:vertAlign w:val="superscript"/>
        </w:rPr>
        <w:t>.</w:t>
      </w:r>
    </w:p>
    <w:p w:rsidR="00357949" w:rsidRPr="000D3107" w:rsidRDefault="00357949" w:rsidP="005F5F8C">
      <w:pPr>
        <w:spacing w:line="257" w:lineRule="auto"/>
        <w:ind w:firstLine="709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2. Инициатор</w:t>
      </w:r>
      <w:r w:rsidR="005F5F8C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(ы)</w:t>
      </w:r>
      <w:r w:rsidR="00161C2D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Матчанова Екатерина Александровна,</w:t>
      </w:r>
      <w:r w:rsidR="002D518D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Ростовская </w:t>
      </w:r>
      <w:proofErr w:type="spellStart"/>
      <w:proofErr w:type="gramStart"/>
      <w:r w:rsidR="002D518D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обл</w:t>
      </w:r>
      <w:proofErr w:type="spellEnd"/>
      <w:proofErr w:type="gramEnd"/>
      <w:r w:rsidR="002D518D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,, Азовский р-н., х. Победа, пер. Октябрьский, дом №1, кв. 44,</w:t>
      </w:r>
      <w:r w:rsidR="00161C2D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</w:t>
      </w:r>
      <w:r w:rsidR="00161C2D" w:rsidRPr="00161C2D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89515203779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.</w:t>
      </w:r>
    </w:p>
    <w:p w:rsidR="00357949" w:rsidRPr="000D3107" w:rsidRDefault="00357949" w:rsidP="005F5F8C">
      <w:pPr>
        <w:spacing w:line="257" w:lineRule="auto"/>
        <w:ind w:firstLine="709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3. Ориентировочная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стоимость реализации проекта инициативного бюджетирования будет составлять</w:t>
      </w:r>
      <w:r w:rsidR="00EE000F" w:rsidRPr="00EE000F">
        <w:rPr>
          <w:rFonts w:asciiTheme="minorHAnsi" w:eastAsiaTheme="minorHAnsi" w:hAnsiTheme="minorHAnsi"/>
          <w:kern w:val="2"/>
          <w:sz w:val="24"/>
          <w:szCs w:val="24"/>
          <w:u w:val="single"/>
          <w:lang w:eastAsia="en-US"/>
        </w:rPr>
        <w:t xml:space="preserve"> 2029976,4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тыс. рублей.</w:t>
      </w:r>
    </w:p>
    <w:p w:rsidR="00357949" w:rsidRPr="000D3107" w:rsidRDefault="00357949" w:rsidP="00357949">
      <w:pPr>
        <w:spacing w:line="257" w:lineRule="auto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</w:p>
    <w:p w:rsidR="00357949" w:rsidRPr="000D3107" w:rsidRDefault="00357949" w:rsidP="005F5F8C">
      <w:pPr>
        <w:spacing w:line="257" w:lineRule="auto"/>
        <w:ind w:firstLine="709"/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  <w:t>4. Список представителей инициативной группы</w:t>
      </w:r>
      <w:r w:rsidRPr="000D3107">
        <w:rPr>
          <w:rFonts w:asciiTheme="minorHAnsi" w:eastAsiaTheme="minorHAnsi" w:hAnsiTheme="minorHAnsi"/>
          <w:kern w:val="2"/>
          <w:sz w:val="24"/>
          <w:szCs w:val="24"/>
        </w:rPr>
        <w:t xml:space="preserve">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  <w:t>граждан (представителей органа территориального общественного самоуправления), ответственных за направление проекта инициативного бюджетирова</w:t>
      </w:r>
      <w:r w:rsidR="00EE000F"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  <w:t>ния</w:t>
      </w:r>
      <w:r w:rsidR="00EE000F" w:rsidRPr="00EE000F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</w:rPr>
        <w:t xml:space="preserve"> </w:t>
      </w:r>
      <w:r w:rsidR="00EE000F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>Администрации</w:t>
      </w:r>
      <w:r w:rsidR="00EE000F" w:rsidRPr="00EE000F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 xml:space="preserve"> Задонского сельского поселения</w:t>
      </w:r>
      <w:proofErr w:type="gramStart"/>
      <w:r w:rsidR="00EE000F" w:rsidRPr="00EE000F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u w:val="single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,</w:t>
      </w:r>
      <w:proofErr w:type="gramEnd"/>
    </w:p>
    <w:p w:rsidR="00357949" w:rsidRPr="000D3107" w:rsidRDefault="00357949" w:rsidP="005F5F8C">
      <w:pPr>
        <w:spacing w:line="257" w:lineRule="auto"/>
        <w:jc w:val="both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поддержавших инициативу, направленную на решение вопроса местного значения:</w:t>
      </w:r>
    </w:p>
    <w:p w:rsidR="00357949" w:rsidRPr="000D3107" w:rsidRDefault="00357949" w:rsidP="00357949">
      <w:pPr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</w:p>
    <w:tbl>
      <w:tblPr>
        <w:tblStyle w:val="11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5"/>
        <w:gridCol w:w="7018"/>
        <w:gridCol w:w="3661"/>
        <w:gridCol w:w="3175"/>
      </w:tblGrid>
      <w:tr w:rsidR="00357949" w:rsidRPr="000D3107" w:rsidTr="00EE000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№</w:t>
            </w:r>
          </w:p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 w:rsidRPr="000D3107">
              <w:rPr>
                <w:rFonts w:asciiTheme="minorHAnsi" w:hAnsiTheme="minorHAnsi"/>
                <w:szCs w:val="24"/>
              </w:rPr>
              <w:t>п</w:t>
            </w:r>
            <w:proofErr w:type="gramEnd"/>
            <w:r w:rsidRPr="000D3107">
              <w:rPr>
                <w:rFonts w:asciiTheme="minorHAnsi" w:hAnsiTheme="minorHAnsi"/>
                <w:szCs w:val="24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Ф.И.О. представителей инициативной группы, органа территориального общественного самоуправления</w:t>
            </w:r>
          </w:p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(полностью)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Контактный телефон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Адрес электронной почты</w:t>
            </w:r>
          </w:p>
        </w:tc>
      </w:tr>
      <w:tr w:rsidR="00357949" w:rsidRPr="000D3107" w:rsidTr="00EE000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EE000F" w:rsidRPr="000D3107" w:rsidTr="00AC5D19">
        <w:trPr>
          <w:trHeight w:val="3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F" w:rsidRPr="00635F31" w:rsidRDefault="00EE000F" w:rsidP="00975F33">
            <w:r w:rsidRPr="00635F31">
              <w:t>Матчанова Екатерина Александровна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F" w:rsidRPr="003545F0" w:rsidRDefault="00EE000F" w:rsidP="00975F33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EE000F" w:rsidRPr="000D3107" w:rsidTr="00EE000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635F31" w:rsidRDefault="00EE000F" w:rsidP="00975F33">
            <w:proofErr w:type="spellStart"/>
            <w:r w:rsidRPr="00635F31">
              <w:t>Арнаутова</w:t>
            </w:r>
            <w:proofErr w:type="spellEnd"/>
            <w:r w:rsidRPr="00635F31">
              <w:t xml:space="preserve"> Наталья Александровна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3545F0" w:rsidRDefault="00EE000F" w:rsidP="00975F33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EE000F" w:rsidRPr="000D3107" w:rsidTr="00EE000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635F31" w:rsidRDefault="00EE000F" w:rsidP="00975F33">
            <w:r w:rsidRPr="00635F31">
              <w:t>Ляшенко Александр Алексеевич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3545F0" w:rsidRDefault="00EE000F" w:rsidP="00975F33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EE000F" w:rsidRPr="000D3107" w:rsidTr="00EE000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635F31" w:rsidRDefault="00EE000F" w:rsidP="00975F33">
            <w:proofErr w:type="spellStart"/>
            <w:r w:rsidRPr="00635F31">
              <w:t>Топорова</w:t>
            </w:r>
            <w:proofErr w:type="spellEnd"/>
            <w:r w:rsidRPr="00635F31">
              <w:t xml:space="preserve"> Алла Николаевна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3545F0" w:rsidRDefault="00EE000F" w:rsidP="00975F33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EE000F" w:rsidRPr="000D3107" w:rsidTr="00EE000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635F31" w:rsidRDefault="00EE000F" w:rsidP="00975F33">
            <w:proofErr w:type="spellStart"/>
            <w:r w:rsidRPr="00635F31">
              <w:t>Шипило</w:t>
            </w:r>
            <w:proofErr w:type="spellEnd"/>
            <w:r w:rsidRPr="00635F31">
              <w:t xml:space="preserve"> Екатерина Олеговна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3545F0" w:rsidRDefault="00EE000F" w:rsidP="00975F33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EE000F" w:rsidRPr="000D3107" w:rsidTr="00EE000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Default="00EE000F" w:rsidP="00975F33">
            <w:r w:rsidRPr="00635F31">
              <w:t>Коренная Оксана Александровна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Default="00EE000F" w:rsidP="00975F33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F" w:rsidRPr="000D3107" w:rsidRDefault="00EE000F" w:rsidP="00975F33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357949" w:rsidRPr="000D3107" w:rsidTr="00EE000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975F33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975F33">
            <w:pPr>
              <w:pStyle w:val="af5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Всего</w:t>
            </w:r>
            <w:r w:rsidR="00EE000F">
              <w:rPr>
                <w:rFonts w:asciiTheme="minorHAnsi" w:hAnsiTheme="minorHAnsi"/>
                <w:szCs w:val="24"/>
              </w:rPr>
              <w:t>: 6</w:t>
            </w:r>
            <w:r w:rsidR="00CF58E9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975F33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975F33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</w:tbl>
    <w:p w:rsidR="00357949" w:rsidRPr="000D3107" w:rsidRDefault="00357949" w:rsidP="00357949">
      <w:pPr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</w:p>
    <w:p w:rsidR="00357949" w:rsidRPr="000D3107" w:rsidRDefault="00357949" w:rsidP="00357949">
      <w:pPr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</w:rPr>
        <w:t>5.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</w:rPr>
        <w:t xml:space="preserve">Список граждан, поддержавших инициативу,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  <w:t>направленную на решение вопроса местного значения:</w:t>
      </w:r>
    </w:p>
    <w:p w:rsidR="00357949" w:rsidRPr="000D3107" w:rsidRDefault="00357949" w:rsidP="00357949">
      <w:pPr>
        <w:jc w:val="center"/>
        <w:rPr>
          <w:rFonts w:asciiTheme="minorHAnsi" w:eastAsiaTheme="minorHAnsi" w:hAnsiTheme="minorHAnsi"/>
          <w:kern w:val="2"/>
          <w:sz w:val="24"/>
          <w:szCs w:val="24"/>
          <w:vertAlign w:val="superscript"/>
          <w:lang w:eastAsia="en-US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1984"/>
        <w:gridCol w:w="2693"/>
        <w:gridCol w:w="1276"/>
        <w:gridCol w:w="1418"/>
        <w:gridCol w:w="1211"/>
      </w:tblGrid>
      <w:tr w:rsidR="00357949" w:rsidRPr="000D3107" w:rsidTr="00B818B8">
        <w:trPr>
          <w:trHeight w:val="1128"/>
        </w:trPr>
        <w:tc>
          <w:tcPr>
            <w:tcW w:w="959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№</w:t>
            </w:r>
          </w:p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 w:rsidRPr="000D3107">
              <w:rPr>
                <w:rFonts w:asciiTheme="minorHAnsi" w:hAnsiTheme="minorHAnsi"/>
                <w:szCs w:val="24"/>
              </w:rPr>
              <w:t>п</w:t>
            </w:r>
            <w:proofErr w:type="gramEnd"/>
            <w:r w:rsidRPr="000D3107">
              <w:rPr>
                <w:rFonts w:asciiTheme="minorHAnsi" w:hAnsiTheme="minorHAnsi"/>
                <w:szCs w:val="24"/>
              </w:rPr>
              <w:t>/п</w:t>
            </w:r>
          </w:p>
        </w:tc>
        <w:tc>
          <w:tcPr>
            <w:tcW w:w="2551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Ф.И.О.</w:t>
            </w:r>
          </w:p>
        </w:tc>
        <w:tc>
          <w:tcPr>
            <w:tcW w:w="2694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Место жительства</w:t>
            </w:r>
          </w:p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1984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Номер телефона</w:t>
            </w:r>
          </w:p>
        </w:tc>
        <w:tc>
          <w:tcPr>
            <w:tcW w:w="2693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Планируемая форма нефинансового участия граждан</w:t>
            </w:r>
          </w:p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(предоставление материалов, предоставление техники и оборудования, вывоз мусора и др.)</w:t>
            </w:r>
          </w:p>
        </w:tc>
        <w:tc>
          <w:tcPr>
            <w:tcW w:w="1276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Планируе</w:t>
            </w:r>
            <w:r w:rsidRPr="000D3107">
              <w:rPr>
                <w:rFonts w:asciiTheme="minorHAnsi" w:hAnsiTheme="minorHAnsi"/>
                <w:szCs w:val="24"/>
              </w:rPr>
              <w:softHyphen/>
              <w:t>мое</w:t>
            </w:r>
          </w:p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трудовое участие граждан</w:t>
            </w:r>
          </w:p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Планируе</w:t>
            </w:r>
            <w:r w:rsidRPr="000D3107">
              <w:rPr>
                <w:rFonts w:asciiTheme="minorHAnsi" w:hAnsiTheme="minorHAnsi"/>
                <w:szCs w:val="24"/>
              </w:rPr>
              <w:softHyphen/>
              <w:t>мый объем финансо</w:t>
            </w:r>
            <w:r w:rsidRPr="000D3107">
              <w:rPr>
                <w:rFonts w:asciiTheme="minorHAnsi" w:hAnsiTheme="minorHAnsi"/>
                <w:szCs w:val="24"/>
              </w:rPr>
              <w:softHyphen/>
              <w:t>вого участия граждан</w:t>
            </w:r>
          </w:p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(рублей)</w:t>
            </w:r>
          </w:p>
        </w:tc>
        <w:tc>
          <w:tcPr>
            <w:tcW w:w="1211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Подпись</w:t>
            </w:r>
          </w:p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гражда</w:t>
            </w:r>
            <w:r w:rsidRPr="000D3107">
              <w:rPr>
                <w:rFonts w:asciiTheme="minorHAnsi" w:hAnsiTheme="minorHAnsi"/>
                <w:szCs w:val="24"/>
              </w:rPr>
              <w:softHyphen/>
              <w:t>нина</w:t>
            </w:r>
          </w:p>
        </w:tc>
      </w:tr>
      <w:tr w:rsidR="00357949" w:rsidRPr="000D3107" w:rsidTr="00B818B8">
        <w:tc>
          <w:tcPr>
            <w:tcW w:w="959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2551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694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984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2693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276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418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211" w:type="dxa"/>
          </w:tcPr>
          <w:p w:rsidR="00357949" w:rsidRPr="000D3107" w:rsidRDefault="00357949" w:rsidP="00975F33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8</w:t>
            </w:r>
          </w:p>
        </w:tc>
      </w:tr>
    </w:tbl>
    <w:p w:rsidR="00FE05AA" w:rsidRPr="000D3107" w:rsidRDefault="00357949" w:rsidP="00357949">
      <w:pPr>
        <w:tabs>
          <w:tab w:val="left" w:pos="3672"/>
        </w:tabs>
        <w:jc w:val="center"/>
        <w:rPr>
          <w:rFonts w:asciiTheme="minorHAnsi" w:eastAsiaTheme="minorHAnsi" w:hAnsiTheme="minorHAnsi"/>
          <w:kern w:val="2"/>
          <w:sz w:val="24"/>
          <w:szCs w:val="28"/>
          <w:lang w:eastAsia="en-US"/>
        </w:rPr>
      </w:pPr>
      <w:r w:rsidRPr="000D3107">
        <w:rPr>
          <w:rFonts w:asciiTheme="minorHAnsi" w:eastAsiaTheme="minorHAnsi" w:hAnsiTheme="minorHAnsi"/>
          <w:szCs w:val="24"/>
          <w:lang w:eastAsia="en-US"/>
        </w:rPr>
        <w:t xml:space="preserve"> </w:t>
      </w:r>
      <w:bookmarkStart w:id="0" w:name="_GoBack"/>
      <w:bookmarkEnd w:id="0"/>
    </w:p>
    <w:sectPr w:rsidR="00FE05AA" w:rsidRPr="000D3107" w:rsidSect="00357949">
      <w:footerReference w:type="even" r:id="rId12"/>
      <w:footerReference w:type="default" r:id="rId13"/>
      <w:pgSz w:w="16840" w:h="11907" w:orient="landscape" w:code="9"/>
      <w:pgMar w:top="851" w:right="851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5A" w:rsidRDefault="007E0D5A">
      <w:r>
        <w:separator/>
      </w:r>
    </w:p>
  </w:endnote>
  <w:endnote w:type="continuationSeparator" w:id="0">
    <w:p w:rsidR="007E0D5A" w:rsidRDefault="007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Souveni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131061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B818B8" w:rsidRDefault="00B818B8" w:rsidP="00975F3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B818B8" w:rsidRDefault="00B818B8" w:rsidP="00975F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93179317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B818B8" w:rsidRDefault="00B818B8" w:rsidP="00975F3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B818B8" w:rsidRPr="008B7CD7" w:rsidRDefault="00B818B8" w:rsidP="00975F33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8" w:rsidRPr="008B7CD7" w:rsidRDefault="00B818B8" w:rsidP="00975F33">
    <w:pPr>
      <w:pStyle w:val="a5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8" w:rsidRDefault="00B818B8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8B8" w:rsidRDefault="00B818B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8" w:rsidRPr="00D00D6B" w:rsidRDefault="00B818B8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AC5D19">
      <w:rPr>
        <w:rStyle w:val="a9"/>
        <w:rFonts w:asciiTheme="minorHAnsi" w:hAnsiTheme="minorHAnsi"/>
        <w:noProof/>
        <w:sz w:val="22"/>
      </w:rPr>
      <w:t>2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B818B8" w:rsidRPr="000D458A" w:rsidRDefault="00B818B8" w:rsidP="0054715A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5A" w:rsidRDefault="007E0D5A">
      <w:r>
        <w:separator/>
      </w:r>
    </w:p>
  </w:footnote>
  <w:footnote w:type="continuationSeparator" w:id="0">
    <w:p w:rsidR="007E0D5A" w:rsidRDefault="007E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8" w:rsidRDefault="00B818B8" w:rsidP="00975F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586"/>
    <w:multiLevelType w:val="hybridMultilevel"/>
    <w:tmpl w:val="1782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7C08"/>
    <w:multiLevelType w:val="hybridMultilevel"/>
    <w:tmpl w:val="1F02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AE2187"/>
    <w:multiLevelType w:val="hybridMultilevel"/>
    <w:tmpl w:val="AE580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15A6D0A"/>
    <w:multiLevelType w:val="hybridMultilevel"/>
    <w:tmpl w:val="AE580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5AA"/>
    <w:rsid w:val="000018FB"/>
    <w:rsid w:val="00050C68"/>
    <w:rsid w:val="0005372C"/>
    <w:rsid w:val="00054D8B"/>
    <w:rsid w:val="000559D5"/>
    <w:rsid w:val="00060F3C"/>
    <w:rsid w:val="0007010B"/>
    <w:rsid w:val="00073EE1"/>
    <w:rsid w:val="000808D6"/>
    <w:rsid w:val="000A0CD4"/>
    <w:rsid w:val="000A726F"/>
    <w:rsid w:val="000B4002"/>
    <w:rsid w:val="000B66C7"/>
    <w:rsid w:val="000C430D"/>
    <w:rsid w:val="000D3107"/>
    <w:rsid w:val="000D458A"/>
    <w:rsid w:val="000F2B40"/>
    <w:rsid w:val="000F52CB"/>
    <w:rsid w:val="000F5B6A"/>
    <w:rsid w:val="001010CF"/>
    <w:rsid w:val="00102C51"/>
    <w:rsid w:val="00104E0D"/>
    <w:rsid w:val="0010504A"/>
    <w:rsid w:val="00116BFA"/>
    <w:rsid w:val="00125DE3"/>
    <w:rsid w:val="00153B21"/>
    <w:rsid w:val="00161C2D"/>
    <w:rsid w:val="00173B66"/>
    <w:rsid w:val="00197CCD"/>
    <w:rsid w:val="001A420C"/>
    <w:rsid w:val="001B2D1C"/>
    <w:rsid w:val="001B76D3"/>
    <w:rsid w:val="001C1D98"/>
    <w:rsid w:val="001D2690"/>
    <w:rsid w:val="001E13FB"/>
    <w:rsid w:val="001F4BE3"/>
    <w:rsid w:val="001F6D02"/>
    <w:rsid w:val="00215E43"/>
    <w:rsid w:val="00227496"/>
    <w:rsid w:val="002504E8"/>
    <w:rsid w:val="00254382"/>
    <w:rsid w:val="00265BDB"/>
    <w:rsid w:val="0027031E"/>
    <w:rsid w:val="0028703B"/>
    <w:rsid w:val="002A2062"/>
    <w:rsid w:val="002A31A1"/>
    <w:rsid w:val="002B6527"/>
    <w:rsid w:val="002C135C"/>
    <w:rsid w:val="002C5E60"/>
    <w:rsid w:val="002D518D"/>
    <w:rsid w:val="002E65D5"/>
    <w:rsid w:val="002F63E3"/>
    <w:rsid w:val="002F74D7"/>
    <w:rsid w:val="0030124B"/>
    <w:rsid w:val="00313D3A"/>
    <w:rsid w:val="00323C54"/>
    <w:rsid w:val="003341E6"/>
    <w:rsid w:val="00341FC1"/>
    <w:rsid w:val="00357949"/>
    <w:rsid w:val="0036611B"/>
    <w:rsid w:val="0037040B"/>
    <w:rsid w:val="003921D8"/>
    <w:rsid w:val="003B2193"/>
    <w:rsid w:val="003C08F1"/>
    <w:rsid w:val="003C4388"/>
    <w:rsid w:val="00407B71"/>
    <w:rsid w:val="00425061"/>
    <w:rsid w:val="0043686A"/>
    <w:rsid w:val="00441069"/>
    <w:rsid w:val="00444636"/>
    <w:rsid w:val="00453869"/>
    <w:rsid w:val="0046202A"/>
    <w:rsid w:val="004711EC"/>
    <w:rsid w:val="00480BC7"/>
    <w:rsid w:val="004871AA"/>
    <w:rsid w:val="004949BB"/>
    <w:rsid w:val="004B53B5"/>
    <w:rsid w:val="004B6A5C"/>
    <w:rsid w:val="004D1688"/>
    <w:rsid w:val="004E78FD"/>
    <w:rsid w:val="004F4FAC"/>
    <w:rsid w:val="004F7011"/>
    <w:rsid w:val="0051079A"/>
    <w:rsid w:val="00515D9C"/>
    <w:rsid w:val="00531FBD"/>
    <w:rsid w:val="0053366A"/>
    <w:rsid w:val="0054715A"/>
    <w:rsid w:val="00565108"/>
    <w:rsid w:val="00587BF6"/>
    <w:rsid w:val="005C5FF3"/>
    <w:rsid w:val="005C6557"/>
    <w:rsid w:val="005C7D46"/>
    <w:rsid w:val="005F5F8C"/>
    <w:rsid w:val="00611679"/>
    <w:rsid w:val="00613D7D"/>
    <w:rsid w:val="00647108"/>
    <w:rsid w:val="006564DB"/>
    <w:rsid w:val="00660EE3"/>
    <w:rsid w:val="00676B57"/>
    <w:rsid w:val="006E6888"/>
    <w:rsid w:val="006E7EFD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30E"/>
    <w:rsid w:val="007936ED"/>
    <w:rsid w:val="007B6388"/>
    <w:rsid w:val="007C0A5F"/>
    <w:rsid w:val="007E0D5A"/>
    <w:rsid w:val="007E43A2"/>
    <w:rsid w:val="007F60C6"/>
    <w:rsid w:val="007F7D31"/>
    <w:rsid w:val="00803F3C"/>
    <w:rsid w:val="00804CFE"/>
    <w:rsid w:val="00811C94"/>
    <w:rsid w:val="00811CF1"/>
    <w:rsid w:val="008438D7"/>
    <w:rsid w:val="00860E5A"/>
    <w:rsid w:val="00867AB6"/>
    <w:rsid w:val="0088658F"/>
    <w:rsid w:val="008A26EE"/>
    <w:rsid w:val="008B6AD3"/>
    <w:rsid w:val="008F5B28"/>
    <w:rsid w:val="00910044"/>
    <w:rsid w:val="009122B1"/>
    <w:rsid w:val="00913129"/>
    <w:rsid w:val="00913C5D"/>
    <w:rsid w:val="0091486D"/>
    <w:rsid w:val="00917C70"/>
    <w:rsid w:val="009228DF"/>
    <w:rsid w:val="00924E84"/>
    <w:rsid w:val="00947FCC"/>
    <w:rsid w:val="00974FE5"/>
    <w:rsid w:val="00975F33"/>
    <w:rsid w:val="00985A10"/>
    <w:rsid w:val="009A1BC2"/>
    <w:rsid w:val="00A061D7"/>
    <w:rsid w:val="00A07805"/>
    <w:rsid w:val="00A10EA5"/>
    <w:rsid w:val="00A30E81"/>
    <w:rsid w:val="00A34804"/>
    <w:rsid w:val="00A67B50"/>
    <w:rsid w:val="00A75E78"/>
    <w:rsid w:val="00A92B16"/>
    <w:rsid w:val="00A941CF"/>
    <w:rsid w:val="00AB1211"/>
    <w:rsid w:val="00AC5D19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0653"/>
    <w:rsid w:val="00B818B8"/>
    <w:rsid w:val="00B8231A"/>
    <w:rsid w:val="00BB55C0"/>
    <w:rsid w:val="00BC0920"/>
    <w:rsid w:val="00BD01F3"/>
    <w:rsid w:val="00BF39F0"/>
    <w:rsid w:val="00BF5C3C"/>
    <w:rsid w:val="00C00838"/>
    <w:rsid w:val="00C11FDF"/>
    <w:rsid w:val="00C56C6B"/>
    <w:rsid w:val="00C572C4"/>
    <w:rsid w:val="00C731BB"/>
    <w:rsid w:val="00C962D4"/>
    <w:rsid w:val="00CA151C"/>
    <w:rsid w:val="00CB1900"/>
    <w:rsid w:val="00CB43C1"/>
    <w:rsid w:val="00CC5EE9"/>
    <w:rsid w:val="00CD077D"/>
    <w:rsid w:val="00CE5183"/>
    <w:rsid w:val="00CF58E9"/>
    <w:rsid w:val="00D00358"/>
    <w:rsid w:val="00D00D6B"/>
    <w:rsid w:val="00D02EDD"/>
    <w:rsid w:val="00D13E83"/>
    <w:rsid w:val="00D410D6"/>
    <w:rsid w:val="00D50327"/>
    <w:rsid w:val="00D73323"/>
    <w:rsid w:val="00D8020A"/>
    <w:rsid w:val="00DA590E"/>
    <w:rsid w:val="00DA6D61"/>
    <w:rsid w:val="00DB4D6B"/>
    <w:rsid w:val="00DC2302"/>
    <w:rsid w:val="00DE50C1"/>
    <w:rsid w:val="00DF5AC6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5A33"/>
    <w:rsid w:val="00E9626F"/>
    <w:rsid w:val="00EC40AD"/>
    <w:rsid w:val="00ED72D3"/>
    <w:rsid w:val="00EE000F"/>
    <w:rsid w:val="00EF29AB"/>
    <w:rsid w:val="00EF56AF"/>
    <w:rsid w:val="00F0298A"/>
    <w:rsid w:val="00F02C40"/>
    <w:rsid w:val="00F059A5"/>
    <w:rsid w:val="00F24917"/>
    <w:rsid w:val="00F30D40"/>
    <w:rsid w:val="00F410DF"/>
    <w:rsid w:val="00F533D5"/>
    <w:rsid w:val="00F8225E"/>
    <w:rsid w:val="00F86418"/>
    <w:rsid w:val="00F9137A"/>
    <w:rsid w:val="00F91950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link w:val="ad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e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f">
    <w:name w:val="Subtitle"/>
    <w:basedOn w:val="a"/>
    <w:next w:val="a"/>
    <w:link w:val="af0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1">
    <w:name w:val="Document Map"/>
    <w:basedOn w:val="a"/>
    <w:link w:val="af2"/>
    <w:rsid w:val="000018F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0018FB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link w:val="ac"/>
    <w:uiPriority w:val="34"/>
    <w:locked/>
    <w:rsid w:val="00357949"/>
    <w:rPr>
      <w:rFonts w:eastAsiaTheme="minorHAnsi" w:cstheme="minorBidi"/>
      <w:sz w:val="28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35794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3579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357949"/>
    <w:rPr>
      <w:rFonts w:cs="Times New Roman"/>
      <w:b w:val="0"/>
      <w:color w:val="106BBE"/>
    </w:rPr>
  </w:style>
  <w:style w:type="character" w:customStyle="1" w:styleId="af4">
    <w:name w:val="Цветовое выделение"/>
    <w:uiPriority w:val="99"/>
    <w:rsid w:val="00357949"/>
    <w:rPr>
      <w:b/>
      <w:color w:val="26282F"/>
    </w:rPr>
  </w:style>
  <w:style w:type="paragraph" w:styleId="af5">
    <w:name w:val="No Spacing"/>
    <w:uiPriority w:val="1"/>
    <w:qFormat/>
    <w:rsid w:val="00357949"/>
    <w:pPr>
      <w:jc w:val="both"/>
    </w:pPr>
    <w:rPr>
      <w:rFonts w:ascii="Arial Narrow" w:hAnsi="Arial Narrow"/>
      <w:sz w:val="24"/>
    </w:rPr>
  </w:style>
  <w:style w:type="character" w:styleId="af6">
    <w:name w:val="Hyperlink"/>
    <w:basedOn w:val="a0"/>
    <w:unhideWhenUsed/>
    <w:rsid w:val="00357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FE05AA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e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f">
    <w:name w:val="Subtitle"/>
    <w:basedOn w:val="a"/>
    <w:next w:val="a"/>
    <w:link w:val="af0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 среда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137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Мананкина</dc:creator>
  <cp:lastModifiedBy>1</cp:lastModifiedBy>
  <cp:revision>26</cp:revision>
  <cp:lastPrinted>2020-09-11T12:15:00Z</cp:lastPrinted>
  <dcterms:created xsi:type="dcterms:W3CDTF">2020-06-26T12:10:00Z</dcterms:created>
  <dcterms:modified xsi:type="dcterms:W3CDTF">2020-09-11T14:26:00Z</dcterms:modified>
</cp:coreProperties>
</file>